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140" w:lineRule="atLeast"/>
        <w:jc w:val="center"/>
        <w:rPr>
          <w:rFonts w:hint="eastAsia" w:ascii="方正小标宋简体" w:hAnsi="Calibri" w:eastAsia="方正小标宋简体"/>
          <w:sz w:val="36"/>
          <w:lang w:eastAsia="zh-CN"/>
        </w:rPr>
      </w:pPr>
      <w:bookmarkStart w:id="0" w:name="_GoBack"/>
      <w:bookmarkEnd w:id="0"/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  <w:lang w:eastAsia="zh-CN"/>
        </w:rPr>
        <w:t>产品提供</w:t>
      </w:r>
      <w:r>
        <w:rPr>
          <w:rFonts w:hint="eastAsia" w:ascii="方正小标宋简体" w:hAnsi="Calibri" w:eastAsia="方正小标宋简体"/>
          <w:sz w:val="36"/>
        </w:rPr>
        <w:t>方案内容要求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具有独立承担民事责任的能力、良好的商业信誉和健全的财务会计制度、具备履行合同所必需的设备和专业技术能力、有依法缴纳税收和社会保障资金的良好记录、</w:t>
      </w:r>
      <w:r>
        <w:rPr>
          <w:rFonts w:hint="eastAsia" w:hAnsi="宋体" w:cs="宋体"/>
          <w:bCs/>
          <w:sz w:val="32"/>
          <w:szCs w:val="32"/>
          <w:lang w:val="en-US" w:eastAsia="zh-CN"/>
        </w:rPr>
        <w:t>近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三年内经营活动中没有重大违法记录、符合项目特定资质要求等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产品提供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方案，内容包括：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提供产品性能指标、交付及验收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、后期服务承诺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5.</w:t>
      </w:r>
      <w:r>
        <w:rPr>
          <w:rFonts w:hint="eastAsia" w:ascii="仿宋" w:hAnsi="仿宋" w:eastAsia="仿宋"/>
          <w:color w:val="000000"/>
          <w:sz w:val="32"/>
          <w:szCs w:val="32"/>
        </w:rPr>
        <w:t>廉洁合作承诺书（潜在供应商）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宋体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.</w:t>
      </w:r>
      <w:r>
        <w:rPr>
          <w:rFonts w:hint="eastAsia" w:hAnsi="宋体" w:cs="宋体"/>
          <w:bCs/>
          <w:sz w:val="32"/>
          <w:szCs w:val="32"/>
          <w:lang w:val="en-US" w:eastAsia="zh-CN"/>
        </w:rPr>
        <w:t>申报材料一式六份，须在申报材料封面、廉洁合作承诺书、报价单加盖公章并盖骑缝章。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hAnsi="宋体" w:cs="宋体"/>
          <w:bCs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1418"/>
          <w:tab w:val="left" w:pos="1560"/>
          <w:tab w:val="left" w:pos="1800"/>
        </w:tabs>
        <w:jc w:val="left"/>
        <w:rPr>
          <w:rFonts w:hint="eastAsia" w:hAnsi="仿宋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1418"/>
          <w:tab w:val="left" w:pos="1560"/>
          <w:tab w:val="left" w:pos="1800"/>
        </w:tabs>
        <w:jc w:val="left"/>
        <w:rPr>
          <w:rFonts w:hint="eastAsia" w:hAnsi="仿宋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1418"/>
          <w:tab w:val="left" w:pos="1560"/>
          <w:tab w:val="left" w:pos="1800"/>
        </w:tabs>
        <w:jc w:val="left"/>
        <w:rPr>
          <w:rFonts w:hint="eastAsia" w:hAnsi="仿宋" w:cs="Times New Roman"/>
          <w:b/>
          <w:bCs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780A6FB4"/>
    <w:rsid w:val="61A04DC2"/>
    <w:rsid w:val="780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335</Characters>
  <Lines>0</Lines>
  <Paragraphs>0</Paragraphs>
  <TotalTime>0</TotalTime>
  <ScaleCrop>false</ScaleCrop>
  <LinksUpToDate>false</LinksUpToDate>
  <CharactersWithSpaces>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2022-10-24T00:56:00Z</dcterms:created>
  <dc:creator>企鹅变成鱼</dc:creator>
  <cp:lastModifiedBy>企鹅变成鱼</cp:lastModifiedBy>
  <dcterms:modified xsi:type="dcterms:W3CDTF">2022-10-24T00:59:21Z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55DCB58C2BAA43B09A134FE6204B9513</vt:lpwstr>
  </property>
</Properties>
</file>