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7" w:rsidRDefault="00FA63B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6C3A67" w:rsidRDefault="00FA63B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  <w:t>报</w:t>
      </w:r>
      <w:r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  <w:t>价</w:t>
      </w:r>
      <w:r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bCs w:val="0"/>
          <w:color w:val="000000"/>
          <w:kern w:val="0"/>
          <w:sz w:val="36"/>
          <w:szCs w:val="36"/>
        </w:rPr>
        <w:t>响</w:t>
      </w:r>
      <w:r>
        <w:rPr>
          <w:rFonts w:ascii="Times New Roman" w:eastAsia="方正小标宋简体" w:hAnsi="Times New Roman" w:hint="eastAsia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bCs w:val="0"/>
          <w:color w:val="000000"/>
          <w:kern w:val="0"/>
          <w:sz w:val="36"/>
          <w:szCs w:val="36"/>
        </w:rPr>
        <w:t>应</w:t>
      </w:r>
      <w:r>
        <w:rPr>
          <w:rFonts w:ascii="Times New Roman" w:eastAsia="方正小标宋简体" w:hAnsi="Times New Roman" w:hint="eastAsia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bCs w:val="0"/>
          <w:color w:val="000000"/>
          <w:kern w:val="0"/>
          <w:sz w:val="36"/>
          <w:szCs w:val="36"/>
        </w:rPr>
        <w:t>表</w:t>
      </w:r>
    </w:p>
    <w:tbl>
      <w:tblPr>
        <w:tblW w:w="1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435"/>
        <w:gridCol w:w="1467"/>
        <w:gridCol w:w="1526"/>
      </w:tblGrid>
      <w:tr w:rsidR="006C3A67">
        <w:trPr>
          <w:trHeight w:val="619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信息咨询服务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3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主要技术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指标要求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单价（报价机构填写）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总价（报价机构填写）</w:t>
            </w:r>
          </w:p>
        </w:tc>
      </w:tr>
      <w:tr w:rsidR="006C3A67">
        <w:trPr>
          <w:trHeight w:val="338"/>
        </w:trPr>
        <w:tc>
          <w:tcPr>
            <w:tcW w:w="2547" w:type="dxa"/>
            <w:tcBorders>
              <w:bottom w:val="single" w:sz="4" w:space="0" w:color="00000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Pleiades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多视立体影像采购</w:t>
            </w:r>
          </w:p>
        </w:tc>
        <w:tc>
          <w:tcPr>
            <w:tcW w:w="8435" w:type="dxa"/>
            <w:tcBorders>
              <w:bottom w:val="single" w:sz="4" w:space="0" w:color="00000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Pleiades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存档立体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像对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/>
                <w:szCs w:val="21"/>
              </w:rPr>
              <w:t>100</w:t>
            </w:r>
            <w:r>
              <w:rPr>
                <w:rFonts w:ascii="微软雅黑" w:eastAsia="微软雅黑" w:hAnsi="微软雅黑" w:hint="eastAsia"/>
                <w:szCs w:val="21"/>
              </w:rPr>
              <w:t>±5)</w:t>
            </w:r>
            <w:r>
              <w:rPr>
                <w:rFonts w:ascii="微软雅黑" w:eastAsia="微软雅黑" w:hAnsi="微软雅黑"/>
                <w:szCs w:val="21"/>
              </w:rPr>
              <w:t>*3</w:t>
            </w:r>
            <w:r w:rsidRPr="004C2172">
              <w:rPr>
                <w:rFonts w:ascii="微软雅黑" w:eastAsia="微软雅黑" w:hAnsi="微软雅黑" w:hint="eastAsia"/>
                <w:szCs w:val="21"/>
              </w:rPr>
              <w:t>平方公里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A63B2" w:rsidRDefault="00FA63B2" w:rsidP="00FA63B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Pleiades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存档单片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5)</w:t>
            </w:r>
            <w:r w:rsidRPr="00FA63B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*2</w:t>
            </w:r>
            <w:r w:rsidRPr="00FA63B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平方公里。</w:t>
            </w:r>
          </w:p>
          <w:p w:rsidR="006C3A67" w:rsidRDefault="006C3A67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00000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6" w:type="dxa"/>
            <w:tcBorders>
              <w:bottom w:val="single" w:sz="4" w:space="0" w:color="000000"/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6C3A67">
        <w:trPr>
          <w:trHeight w:val="39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3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大写：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3A67">
        <w:trPr>
          <w:trHeight w:val="2340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响应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人必须符合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规定：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）具有独立承担民事责任的能力；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）具有履行合同所必需的设备和专业技术能力；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）在经营活动中没有重大违法记录；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）法律、行政法规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和产权保密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规定的其他条件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C3A67" w:rsidRDefault="00FA63B2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存在下列情况之一的任何结构，不得参与本项目投标：</w:t>
            </w:r>
          </w:p>
          <w:p w:rsidR="006C3A67" w:rsidRDefault="00FA63B2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为本次采购项目提供整体设计、规范编制或者项目管理、监理、检测等服务单位，及其关联的附属机构；</w:t>
            </w:r>
          </w:p>
          <w:p w:rsidR="006C3A67" w:rsidRDefault="00FA63B2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列入失信被执行人、重大税收违法案件当事人名单、政府采购严重违法失信行为记录名单的。</w:t>
            </w:r>
          </w:p>
          <w:p w:rsidR="006C3A67" w:rsidRDefault="00FA63B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、供应商有一定的全球遥感卫星发展应用现状与趋势研究积累，并具备开展战略咨询与行业需求的工作基础。</w:t>
            </w:r>
          </w:p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、供应商需有超过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年的战略咨询项目经验。</w:t>
            </w:r>
          </w:p>
        </w:tc>
      </w:tr>
      <w:tr w:rsidR="006C3A67">
        <w:trPr>
          <w:trHeight w:val="90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成果交付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及要求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、执行期限：自合同签订之日起立即执行，持续一年。</w:t>
            </w:r>
          </w:p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、成果形式：数据光盘或硬盘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日。</w:t>
            </w:r>
          </w:p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交付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地点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：北京市海淀区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紫竹院百胜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C3A67">
        <w:trPr>
          <w:trHeight w:val="735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付款方式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本次采购签订合同并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并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按照合同要求付款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C3A67">
        <w:trPr>
          <w:trHeight w:val="666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成交规则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本次采购最高限价为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元人民币；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质量和服务均能满足采购文件实质性响应要求的供应商，合同将授予符合要求、能圆满履行合同、买方最为有利的参选人；最低参选报价不是被授予合同的唯一条件。</w:t>
            </w:r>
          </w:p>
        </w:tc>
      </w:tr>
      <w:tr w:rsidR="006C3A67">
        <w:trPr>
          <w:trHeight w:val="710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保密要求：应按要求及相关行业标准，按时、保质地向甲方单位提交合格的产品，不得传播，不得以任何形式保留，任务完成后完全删除。</w:t>
            </w:r>
          </w:p>
          <w:p w:rsidR="006C3A67" w:rsidRDefault="00FA63B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、成果要求：不得以任何形式转让给任何个人和单位。</w:t>
            </w:r>
          </w:p>
        </w:tc>
      </w:tr>
      <w:tr w:rsidR="006C3A67">
        <w:trPr>
          <w:trHeight w:val="462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6C3A67">
        <w:trPr>
          <w:trHeight w:val="690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6C3A67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6C3A67">
        <w:trPr>
          <w:trHeight w:val="2220"/>
        </w:trPr>
        <w:tc>
          <w:tcPr>
            <w:tcW w:w="2547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响应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428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C3A67" w:rsidRDefault="00FA63B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请按本报价表格式填写报价并加盖公章，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非法人需提供法人授权书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、请将报价表、营业执照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有效的资格证明材料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（各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份，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复印件加盖公章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及工作方案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份），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一并密封提交；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、密封包应注明报价单位名称和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响应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内容；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、递交截止时间：请于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、递交方式：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现场提交或</w:t>
            </w:r>
            <w:hyperlink r:id="rId7" w:history="1">
              <w:r>
                <w:rPr>
                  <w:rFonts w:ascii="Times New Roman" w:eastAsia="仿宋_GB2312" w:hAnsi="Times New Roman" w:hint="eastAsia"/>
                  <w:color w:val="000000"/>
                  <w:kern w:val="0"/>
                  <w:sz w:val="24"/>
                  <w:szCs w:val="24"/>
                </w:rPr>
                <w:t>快递递交</w:t>
              </w:r>
            </w:hyperlink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、递交地址：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北京市海淀区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紫竹院百胜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邮编：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100048</w:t>
            </w:r>
          </w:p>
          <w:p w:rsidR="006C3A67" w:rsidRDefault="00FA63B2">
            <w:pPr>
              <w:widowControl/>
              <w:snapToGrid w:val="0"/>
              <w:ind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、联系人：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刘晓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；联系电话：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10-6841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2123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6C3A67" w:rsidRDefault="006C3A67"/>
    <w:sectPr w:rsidR="006C3A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5B6"/>
    <w:multiLevelType w:val="multilevel"/>
    <w:tmpl w:val="1C0365B6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F632934"/>
    <w:multiLevelType w:val="singleLevel"/>
    <w:tmpl w:val="2F632934"/>
    <w:lvl w:ilvl="0">
      <w:start w:val="1"/>
      <w:numFmt w:val="decimal"/>
      <w:suff w:val="nothing"/>
      <w:lvlText w:val="%1、"/>
      <w:lvlJc w:val="left"/>
    </w:lvl>
  </w:abstractNum>
  <w:abstractNum w:abstractNumId="2">
    <w:nsid w:val="331E4F35"/>
    <w:multiLevelType w:val="multilevel"/>
    <w:tmpl w:val="331E4F3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335E"/>
    <w:rsid w:val="00052C4B"/>
    <w:rsid w:val="00071502"/>
    <w:rsid w:val="001230DD"/>
    <w:rsid w:val="001C600D"/>
    <w:rsid w:val="001E664D"/>
    <w:rsid w:val="0021335E"/>
    <w:rsid w:val="00277045"/>
    <w:rsid w:val="0030243F"/>
    <w:rsid w:val="00305A74"/>
    <w:rsid w:val="003321F7"/>
    <w:rsid w:val="0039662E"/>
    <w:rsid w:val="003C55CE"/>
    <w:rsid w:val="003E709E"/>
    <w:rsid w:val="00430FA2"/>
    <w:rsid w:val="00451B9A"/>
    <w:rsid w:val="00487286"/>
    <w:rsid w:val="004A269F"/>
    <w:rsid w:val="004B004C"/>
    <w:rsid w:val="004B7E27"/>
    <w:rsid w:val="00502B34"/>
    <w:rsid w:val="0053658E"/>
    <w:rsid w:val="00564AA5"/>
    <w:rsid w:val="0057296D"/>
    <w:rsid w:val="005851FF"/>
    <w:rsid w:val="005B7479"/>
    <w:rsid w:val="00667691"/>
    <w:rsid w:val="00684F61"/>
    <w:rsid w:val="0068709E"/>
    <w:rsid w:val="006C3A67"/>
    <w:rsid w:val="006D3308"/>
    <w:rsid w:val="007624A1"/>
    <w:rsid w:val="007818CD"/>
    <w:rsid w:val="007C6B1D"/>
    <w:rsid w:val="007D6F43"/>
    <w:rsid w:val="00824E6A"/>
    <w:rsid w:val="008A6AF2"/>
    <w:rsid w:val="008C7BE9"/>
    <w:rsid w:val="0092179A"/>
    <w:rsid w:val="00921C41"/>
    <w:rsid w:val="00A17DC4"/>
    <w:rsid w:val="00A71AD5"/>
    <w:rsid w:val="00AE5EBB"/>
    <w:rsid w:val="00B2111D"/>
    <w:rsid w:val="00C36453"/>
    <w:rsid w:val="00CA7EC0"/>
    <w:rsid w:val="00CF6F5B"/>
    <w:rsid w:val="00DB097C"/>
    <w:rsid w:val="00DF2B05"/>
    <w:rsid w:val="00E030A3"/>
    <w:rsid w:val="00E324DA"/>
    <w:rsid w:val="00E4650B"/>
    <w:rsid w:val="00E9368F"/>
    <w:rsid w:val="00EE1FB1"/>
    <w:rsid w:val="00F51342"/>
    <w:rsid w:val="00F54FE4"/>
    <w:rsid w:val="00F643AE"/>
    <w:rsid w:val="00F64BF6"/>
    <w:rsid w:val="00FA63B2"/>
    <w:rsid w:val="0ECA457D"/>
    <w:rsid w:val="158342D7"/>
    <w:rsid w:val="17C70992"/>
    <w:rsid w:val="18CD41AF"/>
    <w:rsid w:val="18DC0975"/>
    <w:rsid w:val="1E34075C"/>
    <w:rsid w:val="217324E3"/>
    <w:rsid w:val="311B7AE8"/>
    <w:rsid w:val="48BB1087"/>
    <w:rsid w:val="500C4579"/>
    <w:rsid w:val="57700C27"/>
    <w:rsid w:val="635A02D1"/>
    <w:rsid w:val="6C9A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0">
    <w:name w:val="0表格"/>
    <w:basedOn w:val="a"/>
    <w:link w:val="00"/>
    <w:qFormat/>
    <w:pPr>
      <w:widowControl/>
      <w:snapToGrid w:val="0"/>
      <w:spacing w:line="360" w:lineRule="auto"/>
      <w:jc w:val="center"/>
    </w:pPr>
    <w:rPr>
      <w:rFonts w:ascii="微软雅黑" w:eastAsia="仿宋_GB2312" w:hAnsi="微软雅黑" w:cs="宋体"/>
      <w:b/>
      <w:bCs/>
      <w:color w:val="333333"/>
      <w:kern w:val="0"/>
      <w:szCs w:val="21"/>
    </w:rPr>
  </w:style>
  <w:style w:type="character" w:customStyle="1" w:styleId="00">
    <w:name w:val="0表格 字符"/>
    <w:basedOn w:val="a0"/>
    <w:link w:val="0"/>
    <w:qFormat/>
    <w:rPr>
      <w:rFonts w:ascii="微软雅黑" w:eastAsia="仿宋_GB2312" w:hAnsi="微软雅黑" w:cs="宋体"/>
      <w:b/>
      <w:bCs/>
      <w:color w:val="333333"/>
      <w:kern w:val="0"/>
      <w:szCs w:val="21"/>
    </w:rPr>
  </w:style>
  <w:style w:type="paragraph" w:customStyle="1" w:styleId="01">
    <w:name w:val="0表"/>
    <w:basedOn w:val="a"/>
    <w:next w:val="a"/>
    <w:qFormat/>
    <w:rPr>
      <w:rFonts w:ascii="Times New Roman" w:eastAsia="宋体" w:hAnsi="Times New Roman" w:cs="Times New Roman"/>
      <w:iCs/>
      <w:kern w:val="0"/>
      <w:szCs w:val="24"/>
      <w:lang w:val="zh-CN"/>
    </w:rPr>
  </w:style>
  <w:style w:type="paragraph" w:customStyle="1" w:styleId="02">
    <w:name w:val="0备注"/>
    <w:basedOn w:val="a"/>
    <w:link w:val="03"/>
    <w:qFormat/>
    <w:pPr>
      <w:ind w:left="420"/>
      <w:jc w:val="center"/>
    </w:pPr>
    <w:rPr>
      <w:szCs w:val="24"/>
      <w:lang w:val="zh-CN"/>
    </w:rPr>
  </w:style>
  <w:style w:type="character" w:customStyle="1" w:styleId="03">
    <w:name w:val="0备注 字符"/>
    <w:link w:val="02"/>
    <w:qFormat/>
    <w:locked/>
    <w:rPr>
      <w:szCs w:val="24"/>
      <w:lang w:val="zh-CN" w:eastAsia="zh-CN"/>
    </w:rPr>
  </w:style>
  <w:style w:type="paragraph" w:customStyle="1" w:styleId="04">
    <w:name w:val="0表格名称"/>
    <w:basedOn w:val="a"/>
    <w:next w:val="a"/>
    <w:link w:val="0Char"/>
    <w:qFormat/>
    <w:pPr>
      <w:spacing w:afterLines="30" w:line="360" w:lineRule="auto"/>
      <w:ind w:firstLineChars="200" w:firstLine="400"/>
      <w:jc w:val="center"/>
    </w:pPr>
    <w:rPr>
      <w:rFonts w:ascii="Times New Roman" w:eastAsia="宋体" w:hAnsi="Times New Roman"/>
      <w:kern w:val="0"/>
      <w:sz w:val="20"/>
      <w:szCs w:val="21"/>
    </w:rPr>
  </w:style>
  <w:style w:type="character" w:customStyle="1" w:styleId="0Char">
    <w:name w:val="0表格名称 Char"/>
    <w:link w:val="04"/>
    <w:qFormat/>
    <w:rPr>
      <w:rFonts w:ascii="Times New Roman" w:eastAsia="宋体" w:hAnsi="Times New Roman"/>
      <w:kern w:val="0"/>
      <w:sz w:val="20"/>
      <w:szCs w:val="21"/>
    </w:rPr>
  </w:style>
  <w:style w:type="paragraph" w:customStyle="1" w:styleId="05">
    <w:name w:val="0插图"/>
    <w:link w:val="0Char0"/>
    <w:qFormat/>
    <w:pPr>
      <w:spacing w:line="360" w:lineRule="auto"/>
      <w:jc w:val="center"/>
    </w:pPr>
    <w:rPr>
      <w:sz w:val="24"/>
      <w:szCs w:val="24"/>
    </w:rPr>
  </w:style>
  <w:style w:type="character" w:customStyle="1" w:styleId="0Char0">
    <w:name w:val="0插图 Char"/>
    <w:link w:val="05"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06">
    <w:name w:val="0图名"/>
    <w:basedOn w:val="a"/>
    <w:link w:val="0Char1"/>
    <w:qFormat/>
    <w:pPr>
      <w:adjustRightInd w:val="0"/>
      <w:snapToGrid w:val="0"/>
      <w:spacing w:afterLines="100" w:line="360" w:lineRule="auto"/>
      <w:ind w:firstLineChars="200" w:firstLine="200"/>
      <w:jc w:val="center"/>
    </w:pPr>
    <w:rPr>
      <w:rFonts w:ascii="仿宋_GB2312" w:eastAsia="宋体" w:hAnsi="仿宋" w:cstheme="majorBidi"/>
      <w:kern w:val="0"/>
      <w:sz w:val="20"/>
      <w:szCs w:val="21"/>
    </w:rPr>
  </w:style>
  <w:style w:type="character" w:customStyle="1" w:styleId="0Char1">
    <w:name w:val="0图名 Char"/>
    <w:basedOn w:val="a0"/>
    <w:link w:val="06"/>
    <w:qFormat/>
    <w:rPr>
      <w:rFonts w:ascii="仿宋_GB2312" w:eastAsia="宋体" w:hAnsi="仿宋" w:cstheme="majorBidi"/>
      <w:kern w:val="0"/>
      <w:sz w:val="2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0005;&#23376;&#29256;&#36882;&#20132;&#65292;&#35831;&#23558;&#25195;&#25551;&#20214;&#21457;&#36865;&#33267;weihongyan@lasac.cn&#6530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yueqx</cp:lastModifiedBy>
  <cp:revision>5</cp:revision>
  <cp:lastPrinted>2020-11-19T08:43:00Z</cp:lastPrinted>
  <dcterms:created xsi:type="dcterms:W3CDTF">2020-11-10T07:11:00Z</dcterms:created>
  <dcterms:modified xsi:type="dcterms:W3CDTF">2020-12-07T08:01:00Z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